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2C66A" w14:textId="32AC42AF" w:rsidR="007F33BB" w:rsidRPr="007F33BB" w:rsidRDefault="009E0EB8" w:rsidP="007F33BB">
      <w:pPr>
        <w:spacing w:before="100" w:beforeAutospacing="1" w:after="100" w:afterAutospacing="1"/>
        <w:rPr>
          <w:rFonts w:ascii="Helvetica" w:eastAsia="Times New Roman" w:hAnsi="Helvetica" w:cs="Times New Roman"/>
          <w:b/>
          <w:bCs/>
          <w:color w:val="000000"/>
          <w:sz w:val="18"/>
          <w:szCs w:val="18"/>
        </w:rPr>
      </w:pPr>
      <w:r>
        <w:fldChar w:fldCharType="begin"/>
      </w:r>
      <w:r>
        <w:instrText xml:space="preserve"> INCLUDEPICTURE "cid:11628A49-45EC-4E64-907E-A2203F581297" \* MERGEFORMATINET </w:instrText>
      </w:r>
      <w:r>
        <w:fldChar w:fldCharType="separate"/>
      </w:r>
      <w:r>
        <w:rPr>
          <w:noProof/>
        </w:rPr>
        <mc:AlternateContent>
          <mc:Choice Requires="wps">
            <w:drawing>
              <wp:inline distT="0" distB="0" distL="0" distR="0" wp14:anchorId="2A0DC2DE" wp14:editId="07BB68F8">
                <wp:extent cx="304800" cy="304800"/>
                <wp:effectExtent l="0" t="0" r="0" b="0"/>
                <wp:docPr id="3" name="Rectangle 3" descr="PastedGraphic-1.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87F969" id="Rectangle 3" o:spid="_x0000_s1026" alt="PastedGraphic-1.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9E0EB8">
        <w:t xml:space="preserve"> </w:t>
      </w:r>
      <w:r>
        <w:fldChar w:fldCharType="begin"/>
      </w:r>
      <w:r>
        <w:instrText xml:space="preserve"> INCLUDEPICTURE "cid:11628A49-45EC-4E64-907E-A2203F581297" \* MERGEFORMATINET </w:instrText>
      </w:r>
      <w:r>
        <w:fldChar w:fldCharType="separate"/>
      </w:r>
      <w:r>
        <w:rPr>
          <w:noProof/>
        </w:rPr>
        <mc:AlternateContent>
          <mc:Choice Requires="wps">
            <w:drawing>
              <wp:inline distT="0" distB="0" distL="0" distR="0" wp14:anchorId="00B06A24" wp14:editId="400275B4">
                <wp:extent cx="304800" cy="304800"/>
                <wp:effectExtent l="0" t="0" r="0" b="0"/>
                <wp:docPr id="4" name="Rectangle 4" descr="PastedGraphic-1.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6D54C9" id="Rectangle 4" o:spid="_x0000_s1026" alt="PastedGraphic-1.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Pr>
          <w:rFonts w:ascii="Helvetica" w:eastAsia="Times New Roman" w:hAnsi="Helvetica" w:cs="Times New Roman"/>
          <w:b/>
          <w:bCs/>
          <w:noProof/>
          <w:color w:val="000000"/>
          <w:sz w:val="18"/>
          <w:szCs w:val="18"/>
        </w:rPr>
        <w:drawing>
          <wp:inline distT="0" distB="0" distL="0" distR="0" wp14:anchorId="422097DB" wp14:editId="51C4C57E">
            <wp:extent cx="1676400" cy="119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1676400" cy="1193800"/>
                    </a:xfrm>
                    <a:prstGeom prst="rect">
                      <a:avLst/>
                    </a:prstGeom>
                  </pic:spPr>
                </pic:pic>
              </a:graphicData>
            </a:graphic>
          </wp:inline>
        </w:drawing>
      </w:r>
      <w:r w:rsidR="007F33BB" w:rsidRPr="007F33BB">
        <w:rPr>
          <w:rFonts w:ascii="Helvetica" w:eastAsia="Times New Roman" w:hAnsi="Helvetica" w:cs="Times New Roman"/>
          <w:b/>
          <w:bCs/>
          <w:color w:val="000000"/>
          <w:sz w:val="18"/>
          <w:szCs w:val="18"/>
        </w:rPr>
        <w:t>Tree Advisory Board Report     September 21, 2022  </w:t>
      </w:r>
    </w:p>
    <w:p w14:paraId="71F2B702" w14:textId="77777777" w:rsidR="007F33BB" w:rsidRPr="007F33BB" w:rsidRDefault="007F33BB" w:rsidP="007F33BB">
      <w:pPr>
        <w:spacing w:before="100" w:beforeAutospacing="1" w:after="100" w:afterAutospacing="1"/>
        <w:rPr>
          <w:rFonts w:ascii="Helvetica" w:eastAsia="Times New Roman" w:hAnsi="Helvetica" w:cs="Times New Roman"/>
          <w:color w:val="000000"/>
          <w:sz w:val="18"/>
          <w:szCs w:val="18"/>
        </w:rPr>
      </w:pPr>
      <w:r w:rsidRPr="007F33BB">
        <w:rPr>
          <w:rFonts w:ascii="Helvetica" w:eastAsia="Times New Roman" w:hAnsi="Helvetica" w:cs="Times New Roman"/>
          <w:b/>
          <w:bCs/>
          <w:color w:val="000000"/>
          <w:sz w:val="18"/>
          <w:szCs w:val="18"/>
        </w:rPr>
        <w:t>Oak Tree Planting</w:t>
      </w:r>
      <w:r w:rsidRPr="007F33BB">
        <w:rPr>
          <w:rFonts w:ascii="Helvetica" w:eastAsia="Times New Roman" w:hAnsi="Helvetica" w:cs="Times New Roman"/>
          <w:color w:val="000000"/>
          <w:sz w:val="18"/>
          <w:szCs w:val="18"/>
        </w:rPr>
        <w:t> is planned for the late fall/ early winter in anticipation of a grant being received. This is to encourage residents to replace trees that they have lost on their property due to Emerald Ash borer, for example, to maintain all the very important and fundamental functions tree provide.   </w:t>
      </w:r>
    </w:p>
    <w:p w14:paraId="0763B427" w14:textId="77777777" w:rsidR="007F33BB" w:rsidRPr="007F33BB" w:rsidRDefault="007F33BB" w:rsidP="007F33BB">
      <w:pPr>
        <w:spacing w:before="100" w:beforeAutospacing="1" w:after="100" w:afterAutospacing="1"/>
        <w:rPr>
          <w:rFonts w:ascii="Helvetica" w:eastAsia="Times New Roman" w:hAnsi="Helvetica" w:cs="Times New Roman"/>
          <w:color w:val="000000"/>
          <w:sz w:val="18"/>
          <w:szCs w:val="18"/>
        </w:rPr>
      </w:pPr>
      <w:r w:rsidRPr="007F33BB">
        <w:rPr>
          <w:rFonts w:ascii="Helvetica" w:eastAsia="Times New Roman" w:hAnsi="Helvetica" w:cs="Times New Roman"/>
          <w:b/>
          <w:bCs/>
          <w:color w:val="000000"/>
          <w:sz w:val="18"/>
          <w:szCs w:val="18"/>
        </w:rPr>
        <w:t>Pet Parade</w:t>
      </w:r>
      <w:r w:rsidRPr="007F33BB">
        <w:rPr>
          <w:rFonts w:ascii="Helvetica" w:eastAsia="Times New Roman" w:hAnsi="Helvetica" w:cs="Times New Roman"/>
          <w:color w:val="000000"/>
          <w:sz w:val="18"/>
          <w:szCs w:val="18"/>
        </w:rPr>
        <w:t> originally scheduled at the RTNP for Sunday October 9 has been postponed due to scheduling conflicts until next year. </w:t>
      </w:r>
    </w:p>
    <w:p w14:paraId="1702E95A" w14:textId="77777777" w:rsidR="007F33BB" w:rsidRPr="007F33BB" w:rsidRDefault="007F33BB" w:rsidP="007F33BB">
      <w:pPr>
        <w:spacing w:before="100" w:beforeAutospacing="1" w:after="100" w:afterAutospacing="1"/>
        <w:rPr>
          <w:rFonts w:ascii="Helvetica" w:eastAsia="Times New Roman" w:hAnsi="Helvetica" w:cs="Times New Roman"/>
          <w:color w:val="000000"/>
          <w:sz w:val="18"/>
          <w:szCs w:val="18"/>
        </w:rPr>
      </w:pPr>
      <w:r w:rsidRPr="007F33BB">
        <w:rPr>
          <w:rFonts w:ascii="Helvetica" w:eastAsia="Times New Roman" w:hAnsi="Helvetica" w:cs="Times New Roman"/>
          <w:b/>
          <w:bCs/>
          <w:color w:val="000000"/>
          <w:sz w:val="18"/>
          <w:szCs w:val="18"/>
        </w:rPr>
        <w:t>invasive Species ID workshop</w:t>
      </w:r>
      <w:r w:rsidRPr="007F33BB">
        <w:rPr>
          <w:rFonts w:ascii="Helvetica" w:eastAsia="Times New Roman" w:hAnsi="Helvetica" w:cs="Times New Roman"/>
          <w:color w:val="000000"/>
          <w:sz w:val="18"/>
          <w:szCs w:val="18"/>
        </w:rPr>
        <w:t xml:space="preserve"> with TP Garden Club was held at the Racetrack Nature Preserve on Saturday September 17. Teenagers Tate Sink and Solomon </w:t>
      </w:r>
      <w:proofErr w:type="spellStart"/>
      <w:r w:rsidRPr="007F33BB">
        <w:rPr>
          <w:rFonts w:ascii="Helvetica" w:eastAsia="Times New Roman" w:hAnsi="Helvetica" w:cs="Times New Roman"/>
          <w:color w:val="000000"/>
          <w:sz w:val="18"/>
          <w:szCs w:val="18"/>
        </w:rPr>
        <w:t>Reichgott</w:t>
      </w:r>
      <w:proofErr w:type="spellEnd"/>
      <w:r w:rsidRPr="007F33BB">
        <w:rPr>
          <w:rFonts w:ascii="Helvetica" w:eastAsia="Times New Roman" w:hAnsi="Helvetica" w:cs="Times New Roman"/>
          <w:color w:val="000000"/>
          <w:sz w:val="18"/>
          <w:szCs w:val="18"/>
        </w:rPr>
        <w:t xml:space="preserve"> proved very knowledgeable.  </w:t>
      </w:r>
    </w:p>
    <w:p w14:paraId="65BEE97A" w14:textId="77777777" w:rsidR="007F33BB" w:rsidRPr="007F33BB" w:rsidRDefault="007F33BB" w:rsidP="007F33BB">
      <w:pPr>
        <w:spacing w:before="100" w:beforeAutospacing="1" w:after="100" w:afterAutospacing="1"/>
        <w:rPr>
          <w:rFonts w:ascii="Helvetica" w:eastAsia="Times New Roman" w:hAnsi="Helvetica" w:cs="Times New Roman"/>
          <w:color w:val="000000"/>
          <w:sz w:val="18"/>
          <w:szCs w:val="18"/>
        </w:rPr>
      </w:pPr>
      <w:r w:rsidRPr="007F33BB">
        <w:rPr>
          <w:rFonts w:ascii="Helvetica" w:eastAsia="Times New Roman" w:hAnsi="Helvetica" w:cs="Times New Roman"/>
          <w:b/>
          <w:bCs/>
          <w:color w:val="000000"/>
          <w:sz w:val="18"/>
          <w:szCs w:val="18"/>
        </w:rPr>
        <w:t>Other Invasive species</w:t>
      </w:r>
    </w:p>
    <w:p w14:paraId="680FC79B" w14:textId="13061F10" w:rsidR="007F33BB" w:rsidRPr="007F33BB" w:rsidRDefault="007F33BB" w:rsidP="007F33BB">
      <w:pPr>
        <w:rPr>
          <w:rFonts w:ascii="Helvetica" w:eastAsia="Times New Roman" w:hAnsi="Helvetica" w:cs="Times New Roman"/>
          <w:color w:val="000000"/>
          <w:sz w:val="18"/>
          <w:szCs w:val="18"/>
        </w:rPr>
      </w:pPr>
      <w:r w:rsidRPr="007F33BB">
        <w:rPr>
          <w:rFonts w:ascii="Helvetica" w:eastAsia="Times New Roman" w:hAnsi="Helvetica" w:cs="Times New Roman"/>
          <w:color w:val="000000"/>
          <w:sz w:val="18"/>
          <w:szCs w:val="18"/>
        </w:rPr>
        <w:t>* New Japanese Knotweed infestation at and adjacent to the DPW. Would the BOT like the specialist to eradicate it when he is scheduled to be in the park at the RTNP in October</w:t>
      </w:r>
      <w:r>
        <w:rPr>
          <w:rFonts w:ascii="Helvetica" w:eastAsia="Times New Roman" w:hAnsi="Helvetica" w:cs="Times New Roman"/>
          <w:color w:val="000000"/>
          <w:sz w:val="18"/>
          <w:szCs w:val="18"/>
        </w:rPr>
        <w:t>?</w:t>
      </w:r>
    </w:p>
    <w:p w14:paraId="406980CA" w14:textId="77777777" w:rsidR="007F33BB" w:rsidRPr="007F33BB" w:rsidRDefault="007F33BB" w:rsidP="007F33BB">
      <w:pPr>
        <w:spacing w:before="100" w:beforeAutospacing="1" w:after="100" w:afterAutospacing="1"/>
        <w:rPr>
          <w:rFonts w:ascii="Helvetica" w:eastAsia="Times New Roman" w:hAnsi="Helvetica" w:cs="Times New Roman"/>
          <w:color w:val="000000"/>
          <w:sz w:val="18"/>
          <w:szCs w:val="18"/>
        </w:rPr>
      </w:pPr>
      <w:r w:rsidRPr="007F33BB">
        <w:rPr>
          <w:rFonts w:ascii="Helvetica" w:eastAsia="Times New Roman" w:hAnsi="Helvetica" w:cs="Times New Roman"/>
          <w:color w:val="000000"/>
          <w:sz w:val="18"/>
          <w:szCs w:val="18"/>
        </w:rPr>
        <w:t>* Kudzu, the highly invasive vine that “ate the south” is present in two gardens in TP. Both homeowners are aware and are actively eradicating and monitoring.</w:t>
      </w:r>
    </w:p>
    <w:p w14:paraId="71C086CD" w14:textId="77777777" w:rsidR="009E0EB8" w:rsidRDefault="007F33BB" w:rsidP="007F33BB">
      <w:pPr>
        <w:spacing w:before="100" w:beforeAutospacing="1" w:after="100" w:afterAutospacing="1"/>
        <w:rPr>
          <w:rFonts w:ascii="Helvetica" w:eastAsia="Times New Roman" w:hAnsi="Helvetica" w:cs="Times New Roman"/>
          <w:color w:val="000000"/>
          <w:sz w:val="18"/>
          <w:szCs w:val="18"/>
        </w:rPr>
      </w:pPr>
      <w:r w:rsidRPr="007F33BB">
        <w:rPr>
          <w:rFonts w:ascii="Helvetica" w:eastAsia="Times New Roman" w:hAnsi="Helvetica" w:cs="Times New Roman"/>
          <w:b/>
          <w:bCs/>
          <w:color w:val="000000"/>
          <w:sz w:val="18"/>
          <w:szCs w:val="18"/>
        </w:rPr>
        <w:t>Aquatic Invasive Species Prevention</w:t>
      </w:r>
    </w:p>
    <w:p w14:paraId="58A9089E" w14:textId="569A1FBD" w:rsidR="007F33BB" w:rsidRPr="007F33BB" w:rsidRDefault="007F33BB" w:rsidP="007F33BB">
      <w:pPr>
        <w:spacing w:before="100" w:beforeAutospacing="1" w:after="100" w:afterAutospacing="1"/>
        <w:rPr>
          <w:rFonts w:ascii="Helvetica" w:eastAsia="Times New Roman" w:hAnsi="Helvetica" w:cs="Times New Roman"/>
          <w:color w:val="000000"/>
          <w:sz w:val="18"/>
          <w:szCs w:val="18"/>
        </w:rPr>
      </w:pPr>
      <w:r w:rsidRPr="007F33BB">
        <w:rPr>
          <w:rFonts w:ascii="Helvetica" w:eastAsia="Times New Roman" w:hAnsi="Helvetica" w:cs="Times New Roman"/>
          <w:color w:val="000000"/>
          <w:sz w:val="18"/>
          <w:szCs w:val="18"/>
        </w:rPr>
        <w:t>We would like to make sure the success of the Club’s October Regatta is not marred, and our lake is protected from any possible introduction of new aquatic invasive species such as Hydrilla by making sure that any new boats brought in are power washed before entering and after exiting the water and obtain a permit. </w:t>
      </w:r>
    </w:p>
    <w:p w14:paraId="67BC7262" w14:textId="77777777" w:rsidR="007F33BB" w:rsidRPr="007F33BB" w:rsidRDefault="007F33BB" w:rsidP="007F33BB">
      <w:pPr>
        <w:rPr>
          <w:rFonts w:ascii="Helvetica" w:eastAsia="Times New Roman" w:hAnsi="Helvetica" w:cs="Times New Roman"/>
          <w:color w:val="000000"/>
          <w:sz w:val="18"/>
          <w:szCs w:val="18"/>
        </w:rPr>
      </w:pPr>
      <w:r w:rsidRPr="007F33BB">
        <w:rPr>
          <w:rFonts w:ascii="Helvetica" w:eastAsia="Times New Roman" w:hAnsi="Helvetica" w:cs="Times New Roman"/>
          <w:b/>
          <w:bCs/>
          <w:color w:val="000000"/>
          <w:sz w:val="18"/>
          <w:szCs w:val="18"/>
        </w:rPr>
        <w:t>For discussion with the Board of Trustees: we seek permission for DPW assistance to:</w:t>
      </w:r>
    </w:p>
    <w:p w14:paraId="437D0367" w14:textId="77777777" w:rsidR="007F33BB" w:rsidRPr="007F33BB" w:rsidRDefault="007F33BB" w:rsidP="007F33BB">
      <w:pPr>
        <w:rPr>
          <w:rFonts w:ascii="Helvetica" w:eastAsia="Times New Roman" w:hAnsi="Helvetica" w:cs="Times New Roman"/>
          <w:color w:val="000000"/>
          <w:sz w:val="18"/>
          <w:szCs w:val="18"/>
        </w:rPr>
      </w:pPr>
    </w:p>
    <w:p w14:paraId="54115163" w14:textId="2502B875" w:rsidR="007F33BB" w:rsidRPr="007F33BB" w:rsidRDefault="007F33BB" w:rsidP="007F33BB">
      <w:pPr>
        <w:rPr>
          <w:rFonts w:ascii="Helvetica" w:eastAsia="Times New Roman" w:hAnsi="Helvetica" w:cs="Times New Roman"/>
          <w:i/>
          <w:iCs/>
          <w:color w:val="000000"/>
          <w:sz w:val="18"/>
          <w:szCs w:val="18"/>
        </w:rPr>
      </w:pPr>
      <w:r w:rsidRPr="007F33BB">
        <w:rPr>
          <w:rFonts w:ascii="Helvetica" w:eastAsia="Times New Roman" w:hAnsi="Helvetica" w:cs="Times New Roman"/>
          <w:color w:val="000000"/>
          <w:sz w:val="18"/>
          <w:szCs w:val="18"/>
        </w:rPr>
        <w:t xml:space="preserve">* </w:t>
      </w:r>
      <w:proofErr w:type="gramStart"/>
      <w:r w:rsidRPr="007F33BB">
        <w:rPr>
          <w:rFonts w:ascii="Helvetica" w:eastAsia="Times New Roman" w:hAnsi="Helvetica" w:cs="Times New Roman"/>
          <w:color w:val="000000"/>
          <w:sz w:val="18"/>
          <w:szCs w:val="18"/>
        </w:rPr>
        <w:t>mow</w:t>
      </w:r>
      <w:proofErr w:type="gramEnd"/>
      <w:r w:rsidRPr="007F33BB">
        <w:rPr>
          <w:rFonts w:ascii="Helvetica" w:eastAsia="Times New Roman" w:hAnsi="Helvetica" w:cs="Times New Roman"/>
          <w:color w:val="000000"/>
          <w:sz w:val="18"/>
          <w:szCs w:val="18"/>
        </w:rPr>
        <w:t xml:space="preserve"> the existing paths (estimate: 1 hour)</w:t>
      </w:r>
      <w:r>
        <w:rPr>
          <w:rFonts w:ascii="Helvetica" w:eastAsia="Times New Roman" w:hAnsi="Helvetica" w:cs="Times New Roman"/>
          <w:color w:val="000000"/>
          <w:sz w:val="18"/>
          <w:szCs w:val="18"/>
        </w:rPr>
        <w:t xml:space="preserve"> </w:t>
      </w:r>
      <w:r w:rsidRPr="007F33BB">
        <w:rPr>
          <w:rFonts w:ascii="Helvetica" w:eastAsia="Times New Roman" w:hAnsi="Helvetica" w:cs="Times New Roman"/>
          <w:i/>
          <w:iCs/>
          <w:color w:val="000000"/>
          <w:sz w:val="18"/>
          <w:szCs w:val="18"/>
        </w:rPr>
        <w:t>DPW should verify the estimated tim</w:t>
      </w:r>
      <w:r>
        <w:rPr>
          <w:rFonts w:ascii="Helvetica" w:eastAsia="Times New Roman" w:hAnsi="Helvetica" w:cs="Times New Roman"/>
          <w:i/>
          <w:iCs/>
          <w:color w:val="000000"/>
          <w:sz w:val="18"/>
          <w:szCs w:val="18"/>
        </w:rPr>
        <w:t>e</w:t>
      </w:r>
    </w:p>
    <w:p w14:paraId="2DF84C2D" w14:textId="376C3348" w:rsidR="007F33BB" w:rsidRPr="007F33BB" w:rsidRDefault="007F33BB" w:rsidP="007F33BB">
      <w:pPr>
        <w:rPr>
          <w:rFonts w:ascii="Helvetica" w:eastAsia="Times New Roman" w:hAnsi="Helvetica" w:cs="Times New Roman"/>
          <w:color w:val="000000"/>
          <w:sz w:val="18"/>
          <w:szCs w:val="18"/>
        </w:rPr>
      </w:pPr>
    </w:p>
    <w:p w14:paraId="766FFFFE" w14:textId="77777777" w:rsidR="007F33BB" w:rsidRPr="007F33BB" w:rsidRDefault="007F33BB" w:rsidP="007F33BB">
      <w:pPr>
        <w:rPr>
          <w:rFonts w:ascii="Helvetica" w:eastAsia="Times New Roman" w:hAnsi="Helvetica" w:cs="Times New Roman"/>
          <w:color w:val="000000"/>
          <w:sz w:val="18"/>
          <w:szCs w:val="18"/>
        </w:rPr>
      </w:pPr>
      <w:r w:rsidRPr="007F33BB">
        <w:rPr>
          <w:rFonts w:ascii="Helvetica" w:eastAsia="Times New Roman" w:hAnsi="Helvetica" w:cs="Times New Roman"/>
          <w:color w:val="000000"/>
          <w:sz w:val="18"/>
          <w:szCs w:val="18"/>
        </w:rPr>
        <w:t xml:space="preserve">* </w:t>
      </w:r>
      <w:proofErr w:type="gramStart"/>
      <w:r w:rsidRPr="007F33BB">
        <w:rPr>
          <w:rFonts w:ascii="Helvetica" w:eastAsia="Times New Roman" w:hAnsi="Helvetica" w:cs="Times New Roman"/>
          <w:color w:val="000000"/>
          <w:sz w:val="18"/>
          <w:szCs w:val="18"/>
        </w:rPr>
        <w:t>install</w:t>
      </w:r>
      <w:proofErr w:type="gramEnd"/>
      <w:r w:rsidRPr="007F33BB">
        <w:rPr>
          <w:rFonts w:ascii="Helvetica" w:eastAsia="Times New Roman" w:hAnsi="Helvetica" w:cs="Times New Roman"/>
          <w:color w:val="000000"/>
          <w:sz w:val="18"/>
          <w:szCs w:val="18"/>
        </w:rPr>
        <w:t xml:space="preserve"> stone benches at the Race Track Preserve, at the request of residents (estimate: 1 day)</w:t>
      </w:r>
    </w:p>
    <w:p w14:paraId="41BCB68C" w14:textId="77777777" w:rsidR="007F33BB" w:rsidRPr="007F33BB" w:rsidRDefault="007F33BB" w:rsidP="007F33BB">
      <w:pPr>
        <w:rPr>
          <w:rFonts w:ascii="Helvetica" w:eastAsia="Times New Roman" w:hAnsi="Helvetica" w:cs="Times New Roman"/>
          <w:color w:val="000000"/>
          <w:sz w:val="18"/>
          <w:szCs w:val="18"/>
        </w:rPr>
      </w:pPr>
    </w:p>
    <w:p w14:paraId="3EC7C81E" w14:textId="6EF801EB" w:rsidR="00472176" w:rsidRPr="009E0EB8" w:rsidRDefault="007F33BB">
      <w:pPr>
        <w:rPr>
          <w:rFonts w:ascii="Helvetica" w:eastAsia="Times New Roman" w:hAnsi="Helvetica" w:cs="Times New Roman"/>
          <w:color w:val="000000"/>
          <w:sz w:val="18"/>
          <w:szCs w:val="18"/>
        </w:rPr>
      </w:pPr>
      <w:r w:rsidRPr="007F33BB">
        <w:rPr>
          <w:rFonts w:ascii="Helvetica" w:eastAsia="Times New Roman" w:hAnsi="Helvetica" w:cs="Times New Roman"/>
          <w:color w:val="000000"/>
          <w:sz w:val="18"/>
          <w:szCs w:val="18"/>
        </w:rPr>
        <w:t xml:space="preserve">* </w:t>
      </w:r>
      <w:proofErr w:type="gramStart"/>
      <w:r w:rsidRPr="007F33BB">
        <w:rPr>
          <w:rFonts w:ascii="Helvetica" w:eastAsia="Times New Roman" w:hAnsi="Helvetica" w:cs="Times New Roman"/>
          <w:color w:val="000000"/>
          <w:sz w:val="18"/>
          <w:szCs w:val="18"/>
        </w:rPr>
        <w:t>mow</w:t>
      </w:r>
      <w:proofErr w:type="gramEnd"/>
      <w:r w:rsidRPr="007F33BB">
        <w:rPr>
          <w:rFonts w:ascii="Helvetica" w:eastAsia="Times New Roman" w:hAnsi="Helvetica" w:cs="Times New Roman"/>
          <w:color w:val="000000"/>
          <w:sz w:val="18"/>
          <w:szCs w:val="18"/>
        </w:rPr>
        <w:t xml:space="preserve"> the Race Track Preserve meadow in February/March 2023 (annual mowing — estimate: </w:t>
      </w:r>
      <w:r w:rsidR="00D845B6">
        <w:rPr>
          <w:rFonts w:ascii="Helvetica" w:eastAsia="Times New Roman" w:hAnsi="Helvetica" w:cs="Times New Roman"/>
          <w:color w:val="000000"/>
          <w:sz w:val="18"/>
          <w:szCs w:val="18"/>
        </w:rPr>
        <w:t xml:space="preserve">2 </w:t>
      </w:r>
      <w:r w:rsidRPr="007F33BB">
        <w:rPr>
          <w:rFonts w:ascii="Helvetica" w:eastAsia="Times New Roman" w:hAnsi="Helvetica" w:cs="Times New Roman"/>
          <w:color w:val="000000"/>
          <w:sz w:val="18"/>
          <w:szCs w:val="18"/>
        </w:rPr>
        <w:t>day</w:t>
      </w:r>
      <w:r w:rsidR="00D845B6">
        <w:rPr>
          <w:rFonts w:ascii="Helvetica" w:eastAsia="Times New Roman" w:hAnsi="Helvetica" w:cs="Times New Roman"/>
          <w:color w:val="000000"/>
          <w:sz w:val="18"/>
          <w:szCs w:val="18"/>
        </w:rPr>
        <w:t>s</w:t>
      </w:r>
      <w:r w:rsidRPr="007F33BB">
        <w:rPr>
          <w:rFonts w:ascii="Helvetica" w:eastAsia="Times New Roman" w:hAnsi="Helvetica" w:cs="Times New Roman"/>
          <w:color w:val="000000"/>
          <w:sz w:val="18"/>
          <w:szCs w:val="18"/>
        </w:rPr>
        <w:t>)</w:t>
      </w:r>
    </w:p>
    <w:p w14:paraId="1FE95D2F" w14:textId="56A89ABB" w:rsidR="00F0259E" w:rsidRDefault="00F0259E"/>
    <w:p w14:paraId="3E0F3EF5" w14:textId="77777777" w:rsidR="007F33BB" w:rsidRDefault="007F33BB">
      <w:pPr>
        <w:sectPr w:rsidR="007F33BB">
          <w:pgSz w:w="12240" w:h="15840"/>
          <w:pgMar w:top="1440" w:right="1440" w:bottom="1440" w:left="1440" w:header="720" w:footer="720" w:gutter="0"/>
          <w:cols w:space="720"/>
          <w:docGrid w:linePitch="360"/>
        </w:sectPr>
      </w:pPr>
    </w:p>
    <w:p w14:paraId="1D44DCCA" w14:textId="17FC8E8E" w:rsidR="00F0259E" w:rsidRDefault="009E0EB8">
      <w:r>
        <w:t xml:space="preserve">Kudzu  </w:t>
      </w:r>
      <w:r>
        <w:t xml:space="preserve"> </w:t>
      </w:r>
      <w:r>
        <w:t xml:space="preserve">   The </w:t>
      </w:r>
      <w:r w:rsidR="00D845B6">
        <w:t>v</w:t>
      </w:r>
      <w:r>
        <w:t>ine that ate the South</w:t>
      </w:r>
    </w:p>
    <w:p w14:paraId="2EE6A91F" w14:textId="00FF59AD" w:rsidR="00F262FE" w:rsidRDefault="007F33BB">
      <w:r>
        <w:rPr>
          <w:noProof/>
        </w:rPr>
        <w:drawing>
          <wp:inline distT="0" distB="0" distL="0" distR="0" wp14:anchorId="5F1FF94B" wp14:editId="0861DC4B">
            <wp:extent cx="2743200" cy="1783080"/>
            <wp:effectExtent l="0" t="0" r="0" b="0"/>
            <wp:docPr id="2" name="Picture 2" descr="A picture containing tree, outdoor, ska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kating,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743200" cy="1783080"/>
                    </a:xfrm>
                    <a:prstGeom prst="rect">
                      <a:avLst/>
                    </a:prstGeom>
                  </pic:spPr>
                </pic:pic>
              </a:graphicData>
            </a:graphic>
          </wp:inline>
        </w:drawing>
      </w:r>
    </w:p>
    <w:p w14:paraId="69EEFF77" w14:textId="374ECB8D" w:rsidR="007F33BB" w:rsidRDefault="007F33BB">
      <w:pPr>
        <w:sectPr w:rsidR="007F33BB" w:rsidSect="007F33BB">
          <w:type w:val="continuous"/>
          <w:pgSz w:w="12240" w:h="15840"/>
          <w:pgMar w:top="1440" w:right="1440" w:bottom="1440" w:left="1440" w:header="720" w:footer="720" w:gutter="0"/>
          <w:cols w:num="2" w:space="720"/>
          <w:docGrid w:linePitch="360"/>
        </w:sectPr>
      </w:pPr>
      <w:r>
        <w:rPr>
          <w:noProof/>
        </w:rPr>
        <w:drawing>
          <wp:inline distT="0" distB="0" distL="0" distR="0" wp14:anchorId="678540CB" wp14:editId="49516E35">
            <wp:extent cx="1930400" cy="1998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1943558" cy="2011753"/>
                    </a:xfrm>
                    <a:prstGeom prst="rect">
                      <a:avLst/>
                    </a:prstGeom>
                  </pic:spPr>
                </pic:pic>
              </a:graphicData>
            </a:graphic>
          </wp:inline>
        </w:drawing>
      </w:r>
    </w:p>
    <w:p w14:paraId="4F33B489" w14:textId="0CD946D8" w:rsidR="00402E58" w:rsidRDefault="00402E58"/>
    <w:sectPr w:rsidR="00402E58" w:rsidSect="007F33B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E58"/>
    <w:rsid w:val="002A7922"/>
    <w:rsid w:val="00402E58"/>
    <w:rsid w:val="00472176"/>
    <w:rsid w:val="00707692"/>
    <w:rsid w:val="007F33BB"/>
    <w:rsid w:val="008108EB"/>
    <w:rsid w:val="00956D6C"/>
    <w:rsid w:val="009E0EB8"/>
    <w:rsid w:val="00BD2D0B"/>
    <w:rsid w:val="00D845B6"/>
    <w:rsid w:val="00DB1867"/>
    <w:rsid w:val="00F0259E"/>
    <w:rsid w:val="00F262FE"/>
    <w:rsid w:val="00FB1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14CD0"/>
  <w15:chartTrackingRefBased/>
  <w15:docId w15:val="{75594F1A-0950-9F41-B6A2-D19FD952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557941">
      <w:bodyDiv w:val="1"/>
      <w:marLeft w:val="0"/>
      <w:marRight w:val="0"/>
      <w:marTop w:val="0"/>
      <w:marBottom w:val="0"/>
      <w:divBdr>
        <w:top w:val="none" w:sz="0" w:space="0" w:color="auto"/>
        <w:left w:val="none" w:sz="0" w:space="0" w:color="auto"/>
        <w:bottom w:val="none" w:sz="0" w:space="0" w:color="auto"/>
        <w:right w:val="none" w:sz="0" w:space="0" w:color="auto"/>
      </w:divBdr>
      <w:divsChild>
        <w:div w:id="1822231775">
          <w:marLeft w:val="0"/>
          <w:marRight w:val="0"/>
          <w:marTop w:val="0"/>
          <w:marBottom w:val="0"/>
          <w:divBdr>
            <w:top w:val="none" w:sz="0" w:space="0" w:color="auto"/>
            <w:left w:val="none" w:sz="0" w:space="0" w:color="auto"/>
            <w:bottom w:val="none" w:sz="0" w:space="0" w:color="auto"/>
            <w:right w:val="none" w:sz="0" w:space="0" w:color="auto"/>
          </w:divBdr>
        </w:div>
        <w:div w:id="1666476339">
          <w:marLeft w:val="0"/>
          <w:marRight w:val="0"/>
          <w:marTop w:val="0"/>
          <w:marBottom w:val="0"/>
          <w:divBdr>
            <w:top w:val="none" w:sz="0" w:space="0" w:color="auto"/>
            <w:left w:val="none" w:sz="0" w:space="0" w:color="auto"/>
            <w:bottom w:val="none" w:sz="0" w:space="0" w:color="auto"/>
            <w:right w:val="none" w:sz="0" w:space="0" w:color="auto"/>
          </w:divBdr>
        </w:div>
        <w:div w:id="1676109716">
          <w:marLeft w:val="0"/>
          <w:marRight w:val="0"/>
          <w:marTop w:val="0"/>
          <w:marBottom w:val="0"/>
          <w:divBdr>
            <w:top w:val="none" w:sz="0" w:space="0" w:color="auto"/>
            <w:left w:val="none" w:sz="0" w:space="0" w:color="auto"/>
            <w:bottom w:val="none" w:sz="0" w:space="0" w:color="auto"/>
            <w:right w:val="none" w:sz="0" w:space="0" w:color="auto"/>
          </w:divBdr>
        </w:div>
        <w:div w:id="842360786">
          <w:marLeft w:val="0"/>
          <w:marRight w:val="0"/>
          <w:marTop w:val="0"/>
          <w:marBottom w:val="0"/>
          <w:divBdr>
            <w:top w:val="none" w:sz="0" w:space="0" w:color="auto"/>
            <w:left w:val="none" w:sz="0" w:space="0" w:color="auto"/>
            <w:bottom w:val="none" w:sz="0" w:space="0" w:color="auto"/>
            <w:right w:val="none" w:sz="0" w:space="0" w:color="auto"/>
          </w:divBdr>
        </w:div>
        <w:div w:id="290791042">
          <w:marLeft w:val="0"/>
          <w:marRight w:val="0"/>
          <w:marTop w:val="0"/>
          <w:marBottom w:val="0"/>
          <w:divBdr>
            <w:top w:val="none" w:sz="0" w:space="0" w:color="auto"/>
            <w:left w:val="none" w:sz="0" w:space="0" w:color="auto"/>
            <w:bottom w:val="none" w:sz="0" w:space="0" w:color="auto"/>
            <w:right w:val="none" w:sz="0" w:space="0" w:color="auto"/>
          </w:divBdr>
        </w:div>
        <w:div w:id="1713575044">
          <w:marLeft w:val="0"/>
          <w:marRight w:val="0"/>
          <w:marTop w:val="0"/>
          <w:marBottom w:val="0"/>
          <w:divBdr>
            <w:top w:val="none" w:sz="0" w:space="0" w:color="auto"/>
            <w:left w:val="none" w:sz="0" w:space="0" w:color="auto"/>
            <w:bottom w:val="none" w:sz="0" w:space="0" w:color="auto"/>
            <w:right w:val="none" w:sz="0" w:space="0" w:color="auto"/>
          </w:divBdr>
        </w:div>
        <w:div w:id="680739829">
          <w:marLeft w:val="0"/>
          <w:marRight w:val="0"/>
          <w:marTop w:val="0"/>
          <w:marBottom w:val="0"/>
          <w:divBdr>
            <w:top w:val="none" w:sz="0" w:space="0" w:color="auto"/>
            <w:left w:val="none" w:sz="0" w:space="0" w:color="auto"/>
            <w:bottom w:val="none" w:sz="0" w:space="0" w:color="auto"/>
            <w:right w:val="none" w:sz="0" w:space="0" w:color="auto"/>
          </w:divBdr>
        </w:div>
        <w:div w:id="602108224">
          <w:marLeft w:val="0"/>
          <w:marRight w:val="0"/>
          <w:marTop w:val="0"/>
          <w:marBottom w:val="0"/>
          <w:divBdr>
            <w:top w:val="none" w:sz="0" w:space="0" w:color="auto"/>
            <w:left w:val="none" w:sz="0" w:space="0" w:color="auto"/>
            <w:bottom w:val="none" w:sz="0" w:space="0" w:color="auto"/>
            <w:right w:val="none" w:sz="0" w:space="0" w:color="auto"/>
          </w:divBdr>
        </w:div>
        <w:div w:id="998845566">
          <w:marLeft w:val="0"/>
          <w:marRight w:val="0"/>
          <w:marTop w:val="0"/>
          <w:marBottom w:val="0"/>
          <w:divBdr>
            <w:top w:val="none" w:sz="0" w:space="0" w:color="auto"/>
            <w:left w:val="none" w:sz="0" w:space="0" w:color="auto"/>
            <w:bottom w:val="none" w:sz="0" w:space="0" w:color="auto"/>
            <w:right w:val="none" w:sz="0" w:space="0" w:color="auto"/>
          </w:divBdr>
        </w:div>
        <w:div w:id="2041590341">
          <w:marLeft w:val="0"/>
          <w:marRight w:val="0"/>
          <w:marTop w:val="0"/>
          <w:marBottom w:val="0"/>
          <w:divBdr>
            <w:top w:val="none" w:sz="0" w:space="0" w:color="auto"/>
            <w:left w:val="none" w:sz="0" w:space="0" w:color="auto"/>
            <w:bottom w:val="none" w:sz="0" w:space="0" w:color="auto"/>
            <w:right w:val="none" w:sz="0" w:space="0" w:color="auto"/>
          </w:divBdr>
        </w:div>
        <w:div w:id="510876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Faria</dc:creator>
  <cp:keywords/>
  <dc:description/>
  <cp:lastModifiedBy>Henrique Faria</cp:lastModifiedBy>
  <cp:revision>2</cp:revision>
  <cp:lastPrinted>2022-09-21T19:12:00Z</cp:lastPrinted>
  <dcterms:created xsi:type="dcterms:W3CDTF">2022-09-21T16:21:00Z</dcterms:created>
  <dcterms:modified xsi:type="dcterms:W3CDTF">2022-09-21T19:17:00Z</dcterms:modified>
</cp:coreProperties>
</file>